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59" w:rsidRPr="00710895" w:rsidRDefault="000C48F5" w:rsidP="000C48F5">
      <w:pPr>
        <w:jc w:val="right"/>
        <w:rPr>
          <w:i/>
        </w:rPr>
      </w:pPr>
      <w:r w:rsidRPr="00710895">
        <w:rPr>
          <w:i/>
        </w:rPr>
        <w:t>Супонева Г.И.</w:t>
      </w:r>
    </w:p>
    <w:p w:rsidR="00E96359" w:rsidRDefault="00E96359"/>
    <w:p w:rsidR="0015324B" w:rsidRPr="00710895" w:rsidRDefault="006B304A" w:rsidP="000C48F5">
      <w:pPr>
        <w:jc w:val="center"/>
        <w:rPr>
          <w:sz w:val="32"/>
          <w:szCs w:val="32"/>
        </w:rPr>
      </w:pPr>
      <w:proofErr w:type="spellStart"/>
      <w:r w:rsidRPr="00710895">
        <w:rPr>
          <w:sz w:val="32"/>
          <w:szCs w:val="32"/>
        </w:rPr>
        <w:t>Новоинтонационная</w:t>
      </w:r>
      <w:proofErr w:type="spellEnd"/>
      <w:r w:rsidRPr="00710895">
        <w:rPr>
          <w:sz w:val="32"/>
          <w:szCs w:val="32"/>
        </w:rPr>
        <w:t xml:space="preserve"> мелодика ХХ века</w:t>
      </w:r>
    </w:p>
    <w:p w:rsidR="006B304A" w:rsidRPr="00710895" w:rsidRDefault="00710895" w:rsidP="00710895">
      <w:pPr>
        <w:jc w:val="center"/>
        <w:rPr>
          <w:sz w:val="24"/>
          <w:szCs w:val="24"/>
        </w:rPr>
      </w:pPr>
      <w:r w:rsidRPr="00710895">
        <w:rPr>
          <w:sz w:val="24"/>
          <w:szCs w:val="24"/>
        </w:rPr>
        <w:t>Учебное п</w:t>
      </w:r>
      <w:r w:rsidR="000C48F5" w:rsidRPr="00710895">
        <w:rPr>
          <w:sz w:val="24"/>
          <w:szCs w:val="24"/>
        </w:rPr>
        <w:t>особие по курсу сольфеджио</w:t>
      </w:r>
    </w:p>
    <w:p w:rsidR="00E96359" w:rsidRPr="006D1F7D" w:rsidRDefault="00E96359" w:rsidP="00E71D7A">
      <w:pPr>
        <w:ind w:firstLine="851"/>
      </w:pPr>
    </w:p>
    <w:p w:rsidR="006D1F7D" w:rsidRDefault="00FC3862" w:rsidP="00E71D7A">
      <w:pPr>
        <w:ind w:firstLine="851"/>
      </w:pPr>
      <w:r>
        <w:t>Настоящее по</w:t>
      </w:r>
      <w:r w:rsidR="006B304A">
        <w:t>с</w:t>
      </w:r>
      <w:r>
        <w:t>о</w:t>
      </w:r>
      <w:r w:rsidR="006B304A">
        <w:t xml:space="preserve">бие является </w:t>
      </w:r>
      <w:r w:rsidR="006B304A" w:rsidRPr="00E937DC">
        <w:rPr>
          <w:u w:val="single"/>
        </w:rPr>
        <w:t>дополнение</w:t>
      </w:r>
      <w:r w:rsidRPr="00E937DC">
        <w:rPr>
          <w:u w:val="single"/>
        </w:rPr>
        <w:t xml:space="preserve">м </w:t>
      </w:r>
      <w:r>
        <w:t xml:space="preserve">к учебникам сольфеджио, в которых значительное место отведено мелодике композиторов конца </w:t>
      </w:r>
      <w:r>
        <w:rPr>
          <w:lang w:val="en-US"/>
        </w:rPr>
        <w:t>XIX</w:t>
      </w:r>
      <w:r w:rsidRPr="00FC3862">
        <w:t xml:space="preserve"> </w:t>
      </w:r>
      <w:r>
        <w:t>–</w:t>
      </w:r>
      <w:r w:rsidRPr="00FC3862">
        <w:t xml:space="preserve"> </w:t>
      </w:r>
      <w:r>
        <w:t>начала ХХ века (</w:t>
      </w:r>
      <w:r w:rsidR="006D1F7D">
        <w:t>Виноградов Г. Интонационные трудности в курсе сольфеджио, М.,2008</w:t>
      </w:r>
      <w:r w:rsidR="006D1F7D">
        <w:t>; Кара</w:t>
      </w:r>
      <w:r w:rsidR="006D1F7D">
        <w:t xml:space="preserve">сева М., Современное сольфеджио, </w:t>
      </w:r>
      <w:proofErr w:type="spellStart"/>
      <w:r w:rsidR="006D1F7D">
        <w:t>Вып</w:t>
      </w:r>
      <w:proofErr w:type="spellEnd"/>
      <w:r w:rsidR="006D1F7D">
        <w:t>. 1-3.М., 1996;</w:t>
      </w:r>
      <w:r w:rsidR="006D1F7D">
        <w:t xml:space="preserve"> </w:t>
      </w:r>
      <w:r w:rsidR="00E71D7A">
        <w:t xml:space="preserve">Качалина Н. Сольфеджио, Вып.1-3, М.,1981; </w:t>
      </w:r>
      <w:r>
        <w:t xml:space="preserve">Островский А, Соловьев С, </w:t>
      </w:r>
      <w:proofErr w:type="spellStart"/>
      <w:r>
        <w:t>Шокин</w:t>
      </w:r>
      <w:proofErr w:type="spellEnd"/>
      <w:r>
        <w:t xml:space="preserve"> В</w:t>
      </w:r>
      <w:r w:rsidR="00E71D7A">
        <w:t>.,</w:t>
      </w:r>
      <w:r>
        <w:t xml:space="preserve"> Сольфеджио</w:t>
      </w:r>
      <w:r w:rsidR="00991184">
        <w:t xml:space="preserve"> </w:t>
      </w:r>
      <w:r>
        <w:t>М.</w:t>
      </w:r>
      <w:r w:rsidR="00E71D7A">
        <w:t>,1976</w:t>
      </w:r>
      <w:r w:rsidR="006D1F7D">
        <w:t>)</w:t>
      </w:r>
    </w:p>
    <w:p w:rsidR="00D027FD" w:rsidRDefault="000B1146">
      <w:pPr>
        <w:rPr>
          <w:color w:val="333333"/>
          <w:shd w:val="clear" w:color="auto" w:fill="FFFFFF"/>
        </w:rPr>
      </w:pPr>
      <w:r>
        <w:t xml:space="preserve">Данные примеры взяты из сборника </w:t>
      </w:r>
      <w:r w:rsidR="00D027FD" w:rsidRPr="00710895">
        <w:rPr>
          <w:b/>
          <w:bCs/>
          <w:color w:val="333333"/>
          <w:sz w:val="32"/>
          <w:szCs w:val="32"/>
          <w:shd w:val="clear" w:color="auto" w:fill="FFFFFF"/>
          <w:lang w:val="en-US"/>
        </w:rPr>
        <w:t>Modus</w:t>
      </w:r>
      <w:r w:rsidR="00D027FD" w:rsidRPr="00710895">
        <w:rPr>
          <w:color w:val="333333"/>
          <w:sz w:val="32"/>
          <w:szCs w:val="32"/>
          <w:shd w:val="clear" w:color="auto" w:fill="FFFFFF"/>
          <w:lang w:val="en-US"/>
        </w:rPr>
        <w:t> </w:t>
      </w:r>
      <w:proofErr w:type="spellStart"/>
      <w:r w:rsidR="00D027FD" w:rsidRPr="00710895">
        <w:rPr>
          <w:b/>
          <w:bCs/>
          <w:color w:val="333333"/>
          <w:sz w:val="32"/>
          <w:szCs w:val="32"/>
          <w:shd w:val="clear" w:color="auto" w:fill="FFFFFF"/>
          <w:lang w:val="en-US"/>
        </w:rPr>
        <w:t>novus</w:t>
      </w:r>
      <w:proofErr w:type="spellEnd"/>
      <w:r w:rsidR="00D027FD" w:rsidRPr="00710895">
        <w:rPr>
          <w:color w:val="333333"/>
          <w:sz w:val="32"/>
          <w:szCs w:val="32"/>
          <w:shd w:val="clear" w:color="auto" w:fill="FFFFFF"/>
          <w:lang w:val="en-US"/>
        </w:rPr>
        <w:t> by </w:t>
      </w:r>
      <w:r w:rsidR="00D027FD" w:rsidRPr="00710895">
        <w:rPr>
          <w:b/>
          <w:bCs/>
          <w:color w:val="333333"/>
          <w:sz w:val="32"/>
          <w:szCs w:val="32"/>
          <w:shd w:val="clear" w:color="auto" w:fill="FFFFFF"/>
          <w:lang w:val="en-US"/>
        </w:rPr>
        <w:t>Lars</w:t>
      </w:r>
      <w:r w:rsidR="00D027FD" w:rsidRPr="00710895">
        <w:rPr>
          <w:color w:val="333333"/>
          <w:sz w:val="32"/>
          <w:szCs w:val="32"/>
          <w:shd w:val="clear" w:color="auto" w:fill="FFFFFF"/>
          <w:lang w:val="en-US"/>
        </w:rPr>
        <w:t> </w:t>
      </w:r>
      <w:proofErr w:type="spellStart"/>
      <w:r w:rsidR="00D027FD" w:rsidRPr="00710895">
        <w:rPr>
          <w:b/>
          <w:bCs/>
          <w:color w:val="333333"/>
          <w:sz w:val="32"/>
          <w:szCs w:val="32"/>
          <w:shd w:val="clear" w:color="auto" w:fill="FFFFFF"/>
          <w:lang w:val="en-US"/>
        </w:rPr>
        <w:t>Edlund</w:t>
      </w:r>
      <w:proofErr w:type="spellEnd"/>
      <w:r w:rsidR="00D027FD" w:rsidRPr="00710895">
        <w:rPr>
          <w:color w:val="333333"/>
          <w:sz w:val="32"/>
          <w:szCs w:val="32"/>
          <w:shd w:val="clear" w:color="auto" w:fill="FFFFFF"/>
        </w:rPr>
        <w:t xml:space="preserve">, </w:t>
      </w:r>
      <w:r w:rsidR="00D027FD" w:rsidRPr="00710895">
        <w:rPr>
          <w:b/>
          <w:color w:val="333333"/>
          <w:sz w:val="32"/>
          <w:szCs w:val="32"/>
          <w:shd w:val="clear" w:color="auto" w:fill="FFFFFF"/>
        </w:rPr>
        <w:t>1964.</w:t>
      </w:r>
    </w:p>
    <w:p w:rsidR="00790738" w:rsidRDefault="00790738" w:rsidP="00AB696B">
      <w:pPr>
        <w:ind w:firstLine="993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Трудности в восприятии данных мелодий связаны, в основном, со слуховой инерцией. Рекомендуется сыграть мелодию, сделать ее интонационный анализ</w:t>
      </w:r>
      <w:r w:rsidR="00354C55">
        <w:rPr>
          <w:color w:val="333333"/>
          <w:shd w:val="clear" w:color="auto" w:fill="FFFFFF"/>
        </w:rPr>
        <w:t>.</w:t>
      </w:r>
      <w:r w:rsidR="00E71D7A">
        <w:rPr>
          <w:color w:val="333333"/>
          <w:shd w:val="clear" w:color="auto" w:fill="FFFFFF"/>
        </w:rPr>
        <w:t xml:space="preserve"> Особое внимание следует обратить на</w:t>
      </w:r>
      <w:r w:rsidR="00487D2F">
        <w:rPr>
          <w:color w:val="333333"/>
          <w:shd w:val="clear" w:color="auto" w:fill="FFFFFF"/>
        </w:rPr>
        <w:t xml:space="preserve"> мотивное членение и фразировку. Р</w:t>
      </w:r>
      <w:r>
        <w:rPr>
          <w:color w:val="333333"/>
          <w:shd w:val="clear" w:color="auto" w:fill="FFFFFF"/>
        </w:rPr>
        <w:t>ассмотреть ее основные композиционные особенности.</w:t>
      </w:r>
      <w:r w:rsidR="00E71D7A">
        <w:rPr>
          <w:color w:val="333333"/>
          <w:shd w:val="clear" w:color="auto" w:fill="FFFFFF"/>
        </w:rPr>
        <w:t xml:space="preserve"> </w:t>
      </w:r>
      <w:r w:rsidR="00AB696B">
        <w:rPr>
          <w:color w:val="333333"/>
          <w:shd w:val="clear" w:color="auto" w:fill="FFFFFF"/>
        </w:rPr>
        <w:t>Необходима в</w:t>
      </w:r>
      <w:r w:rsidR="00AB696B">
        <w:t>ыработка ориентиров для освоения муз ХХ века.</w:t>
      </w:r>
    </w:p>
    <w:p w:rsidR="00E71D7A" w:rsidRDefault="000266D2" w:rsidP="000266D2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Возможны следующие </w:t>
      </w:r>
      <w:r w:rsidR="00E71D7A">
        <w:rPr>
          <w:color w:val="333333"/>
          <w:shd w:val="clear" w:color="auto" w:fill="FFFFFF"/>
        </w:rPr>
        <w:t>формы работы:</w:t>
      </w:r>
    </w:p>
    <w:p w:rsidR="00E71D7A" w:rsidRDefault="00E71D7A" w:rsidP="00E71D7A">
      <w:pPr>
        <w:pStyle w:val="a4"/>
        <w:numPr>
          <w:ilvl w:val="0"/>
          <w:numId w:val="1"/>
        </w:numPr>
        <w:rPr>
          <w:color w:val="333333"/>
          <w:shd w:val="clear" w:color="auto" w:fill="FFFFFF"/>
        </w:rPr>
      </w:pPr>
      <w:r w:rsidRPr="00E71D7A">
        <w:rPr>
          <w:color w:val="333333"/>
          <w:shd w:val="clear" w:color="auto" w:fill="FFFFFF"/>
        </w:rPr>
        <w:t xml:space="preserve">Сыграть. Настроиться на </w:t>
      </w:r>
      <w:r w:rsidRPr="00E71D7A">
        <w:rPr>
          <w:color w:val="333333"/>
          <w:u w:val="single"/>
          <w:shd w:val="clear" w:color="auto" w:fill="FFFFFF"/>
        </w:rPr>
        <w:t>интонационный комплекс</w:t>
      </w:r>
      <w:r w:rsidRPr="00E71D7A">
        <w:rPr>
          <w:color w:val="333333"/>
          <w:shd w:val="clear" w:color="auto" w:fill="FFFFFF"/>
        </w:rPr>
        <w:t xml:space="preserve"> данного примера. После нескольких повторений сыграть наизусть.</w:t>
      </w:r>
    </w:p>
    <w:p w:rsidR="000266D2" w:rsidRDefault="000266D2" w:rsidP="00E71D7A">
      <w:pPr>
        <w:pStyle w:val="a4"/>
        <w:numPr>
          <w:ilvl w:val="0"/>
          <w:numId w:val="1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Транспозиция</w:t>
      </w:r>
    </w:p>
    <w:p w:rsidR="00E71D7A" w:rsidRDefault="000266D2" w:rsidP="00E71D7A">
      <w:pPr>
        <w:pStyle w:val="a4"/>
        <w:numPr>
          <w:ilvl w:val="0"/>
          <w:numId w:val="1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Пение</w:t>
      </w:r>
    </w:p>
    <w:p w:rsidR="000266D2" w:rsidRPr="00E71D7A" w:rsidRDefault="000266D2" w:rsidP="00E71D7A">
      <w:pPr>
        <w:pStyle w:val="a4"/>
        <w:numPr>
          <w:ilvl w:val="0"/>
          <w:numId w:val="1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Выучивание наизусть «глазами»</w:t>
      </w:r>
    </w:p>
    <w:p w:rsidR="001052F6" w:rsidRDefault="00790738" w:rsidP="00E71D7A">
      <w:pPr>
        <w:pStyle w:val="a4"/>
        <w:numPr>
          <w:ilvl w:val="0"/>
          <w:numId w:val="1"/>
        </w:numPr>
      </w:pPr>
      <w:r w:rsidRPr="000266D2">
        <w:rPr>
          <w:color w:val="333333"/>
          <w:shd w:val="clear" w:color="auto" w:fill="FFFFFF"/>
        </w:rPr>
        <w:t>Записать ка</w:t>
      </w:r>
      <w:r w:rsidR="00E71D7A" w:rsidRPr="000266D2">
        <w:rPr>
          <w:color w:val="333333"/>
          <w:shd w:val="clear" w:color="auto" w:fill="FFFFFF"/>
        </w:rPr>
        <w:t>к</w:t>
      </w:r>
      <w:r w:rsidRPr="000266D2">
        <w:rPr>
          <w:color w:val="333333"/>
          <w:shd w:val="clear" w:color="auto" w:fill="FFFFFF"/>
        </w:rPr>
        <w:t xml:space="preserve"> музыкальный диктант (только после</w:t>
      </w:r>
      <w:r w:rsidR="00E71D7A" w:rsidRPr="000266D2">
        <w:rPr>
          <w:color w:val="333333"/>
          <w:shd w:val="clear" w:color="auto" w:fill="FFFFFF"/>
        </w:rPr>
        <w:t xml:space="preserve"> подробного анализа)</w:t>
      </w:r>
      <w:r w:rsidR="000266D2" w:rsidRPr="000266D2">
        <w:rPr>
          <w:color w:val="333333"/>
          <w:shd w:val="clear" w:color="auto" w:fill="FFFFFF"/>
        </w:rPr>
        <w:t xml:space="preserve">. </w:t>
      </w:r>
    </w:p>
    <w:p w:rsidR="006D1F7D" w:rsidRDefault="006D1F7D" w:rsidP="00B51352"/>
    <w:p w:rsidR="00790738" w:rsidRDefault="001052F6" w:rsidP="00B51352">
      <w:bookmarkStart w:id="0" w:name="_GoBack"/>
      <w:bookmarkEnd w:id="0"/>
      <w:r>
        <w:t xml:space="preserve">Основная цель сборника – </w:t>
      </w:r>
      <w:r w:rsidR="00AB696B" w:rsidRPr="00B51352">
        <w:rPr>
          <w:b/>
        </w:rPr>
        <w:t>м</w:t>
      </w:r>
      <w:r w:rsidR="00B51352" w:rsidRPr="00B51352">
        <w:rPr>
          <w:b/>
        </w:rPr>
        <w:t>елос совр</w:t>
      </w:r>
      <w:r w:rsidR="00AB696B" w:rsidRPr="00B51352">
        <w:rPr>
          <w:b/>
        </w:rPr>
        <w:t>еменности</w:t>
      </w:r>
      <w:r w:rsidR="00B51352">
        <w:rPr>
          <w:b/>
        </w:rPr>
        <w:t xml:space="preserve">. </w:t>
      </w:r>
      <w:r w:rsidR="00B51352" w:rsidRPr="00487D2F">
        <w:t>О</w:t>
      </w:r>
      <w:r w:rsidRPr="00487D2F">
        <w:t>с</w:t>
      </w:r>
      <w:r>
        <w:t>воение интонационного строя музыки</w:t>
      </w:r>
      <w:r w:rsidR="00B51352">
        <w:t xml:space="preserve"> ХХ века</w:t>
      </w:r>
      <w:r>
        <w:t>, пере</w:t>
      </w:r>
      <w:r w:rsidR="00AB696B">
        <w:t xml:space="preserve">стройка слухового </w:t>
      </w:r>
      <w:r>
        <w:t>сознания</w:t>
      </w:r>
      <w:r w:rsidR="00AB696B">
        <w:t>.</w:t>
      </w:r>
    </w:p>
    <w:sectPr w:rsidR="0079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E624D"/>
    <w:multiLevelType w:val="hybridMultilevel"/>
    <w:tmpl w:val="017A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53"/>
    <w:rsid w:val="000266D2"/>
    <w:rsid w:val="000A6F1E"/>
    <w:rsid w:val="000B1146"/>
    <w:rsid w:val="000C48F5"/>
    <w:rsid w:val="001052F6"/>
    <w:rsid w:val="00354C55"/>
    <w:rsid w:val="00487D2F"/>
    <w:rsid w:val="00527F94"/>
    <w:rsid w:val="00531F53"/>
    <w:rsid w:val="006B304A"/>
    <w:rsid w:val="006D1F7D"/>
    <w:rsid w:val="00710895"/>
    <w:rsid w:val="00790738"/>
    <w:rsid w:val="008A7FB7"/>
    <w:rsid w:val="00991184"/>
    <w:rsid w:val="00AB696B"/>
    <w:rsid w:val="00B111E5"/>
    <w:rsid w:val="00B51352"/>
    <w:rsid w:val="00D027FD"/>
    <w:rsid w:val="00E71D7A"/>
    <w:rsid w:val="00E937DC"/>
    <w:rsid w:val="00E96359"/>
    <w:rsid w:val="00F62164"/>
    <w:rsid w:val="00F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55394-6CF3-40C9-8BEE-705E27A4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7F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71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Супонева</dc:creator>
  <cp:keywords/>
  <dc:description/>
  <cp:lastModifiedBy>Галина Супонева</cp:lastModifiedBy>
  <cp:revision>13</cp:revision>
  <dcterms:created xsi:type="dcterms:W3CDTF">2025-01-06T06:47:00Z</dcterms:created>
  <dcterms:modified xsi:type="dcterms:W3CDTF">2025-01-06T15:02:00Z</dcterms:modified>
</cp:coreProperties>
</file>